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CFF835">
      <w:pPr>
        <w:spacing w:line="360" w:lineRule="auto"/>
        <w:ind w:left="0" w:right="420" w:firstLine="0"/>
        <w:jc w:val="center"/>
        <w:rPr>
          <w:rFonts w:hint="eastAsia" w:cs="宋体" w:asciiTheme="majorHAnsi" w:hAnsiTheme="majorHAnsi" w:eastAsiaTheme="majorHAnsi"/>
          <w:b/>
          <w:bCs/>
          <w:kern w:val="0"/>
          <w:sz w:val="32"/>
          <w:szCs w:val="32"/>
        </w:rPr>
      </w:pPr>
      <w:r>
        <w:rPr>
          <w:rFonts w:hint="eastAsia" w:cs="宋体" w:asciiTheme="majorHAnsi" w:hAnsiTheme="majorHAnsi" w:eastAsiaTheme="majorHAnsi"/>
          <w:b/>
          <w:bCs/>
          <w:kern w:val="0"/>
          <w:sz w:val="32"/>
          <w:szCs w:val="32"/>
        </w:rPr>
        <w:t>福建幼儿师范高等专科学校校史展览墙</w:t>
      </w:r>
    </w:p>
    <w:p w14:paraId="136B26CC">
      <w:pPr>
        <w:spacing w:line="360" w:lineRule="auto"/>
        <w:ind w:left="0" w:right="420" w:firstLine="0"/>
        <w:jc w:val="center"/>
        <w:rPr>
          <w:rFonts w:hint="eastAsia" w:cs="宋体" w:asciiTheme="majorHAnsi" w:hAnsiTheme="majorHAnsi" w:eastAsiaTheme="majorHAnsi"/>
          <w:b/>
          <w:bCs/>
          <w:kern w:val="0"/>
          <w:sz w:val="32"/>
          <w:szCs w:val="32"/>
        </w:rPr>
      </w:pPr>
      <w:r>
        <w:rPr>
          <w:rFonts w:hint="eastAsia" w:cs="宋体" w:asciiTheme="majorHAnsi" w:hAnsiTheme="majorHAnsi" w:eastAsiaTheme="majorHAnsi"/>
          <w:b/>
          <w:bCs/>
          <w:kern w:val="0"/>
          <w:sz w:val="32"/>
          <w:szCs w:val="32"/>
        </w:rPr>
        <w:t>设计及制作采购项目清单</w:t>
      </w:r>
    </w:p>
    <w:p w14:paraId="10BC21F9">
      <w:pPr>
        <w:ind w:left="0" w:right="420" w:firstLine="0"/>
        <w:rPr>
          <w:rFonts w:hint="eastAsia" w:cs="宋体" w:asciiTheme="majorHAnsi" w:hAnsiTheme="majorHAnsi" w:eastAsiaTheme="majorHAnsi"/>
          <w:kern w:val="0"/>
          <w:sz w:val="24"/>
          <w:szCs w:val="24"/>
        </w:rPr>
      </w:pPr>
      <w:r>
        <w:rPr>
          <w:rFonts w:hint="eastAsia" w:cs="宋体" w:asciiTheme="majorHAnsi" w:hAnsiTheme="majorHAnsi" w:eastAsiaTheme="majorHAnsi"/>
          <w:b/>
          <w:bCs/>
          <w:kern w:val="0"/>
          <w:sz w:val="24"/>
          <w:szCs w:val="24"/>
        </w:rPr>
        <w:t>服务内容：</w:t>
      </w:r>
      <w:r>
        <w:rPr>
          <w:rFonts w:hint="eastAsia" w:cs="宋体" w:asciiTheme="majorHAnsi" w:hAnsiTheme="majorHAnsi" w:eastAsiaTheme="majorHAnsi"/>
          <w:kern w:val="0"/>
          <w:sz w:val="24"/>
          <w:szCs w:val="24"/>
        </w:rPr>
        <w:t>福建幼儿师范高等专科学校校史展览</w:t>
      </w:r>
      <w:r>
        <w:rPr>
          <w:rFonts w:hint="eastAsia" w:cs="宋体" w:asciiTheme="majorHAnsi" w:hAnsiTheme="majorHAnsi" w:eastAsiaTheme="majorHAnsi"/>
          <w:kern w:val="0"/>
          <w:sz w:val="24"/>
          <w:szCs w:val="24"/>
          <w:lang w:val="en-US" w:eastAsia="zh-CN"/>
        </w:rPr>
        <w:t>板</w:t>
      </w:r>
      <w:r>
        <w:rPr>
          <w:rFonts w:hint="eastAsia" w:cs="宋体" w:asciiTheme="majorHAnsi" w:hAnsiTheme="majorHAnsi" w:eastAsiaTheme="majorHAnsi"/>
          <w:kern w:val="0"/>
          <w:sz w:val="24"/>
          <w:szCs w:val="24"/>
        </w:rPr>
        <w:t>设计及制作；设计方案审核及时与学校指定负责人联系确认，如果未达到要求，必须依据学校要求，重新制作设计方案，直到审核通过为止方可参与报价，物料制作必须与11月30日</w:t>
      </w:r>
      <w:r>
        <w:rPr>
          <w:rFonts w:hint="eastAsia" w:cs="宋体" w:asciiTheme="majorHAnsi" w:hAnsiTheme="majorHAnsi" w:eastAsiaTheme="majorHAnsi"/>
          <w:kern w:val="0"/>
          <w:sz w:val="24"/>
          <w:szCs w:val="24"/>
          <w:lang w:val="en-US" w:eastAsia="zh-CN"/>
        </w:rPr>
        <w:t>下午16：00前</w:t>
      </w:r>
      <w:r>
        <w:rPr>
          <w:rFonts w:hint="eastAsia" w:cs="宋体" w:asciiTheme="majorHAnsi" w:hAnsiTheme="majorHAnsi" w:eastAsiaTheme="majorHAnsi"/>
          <w:kern w:val="0"/>
          <w:sz w:val="24"/>
          <w:szCs w:val="24"/>
        </w:rPr>
        <w:t>验收完成。</w:t>
      </w:r>
    </w:p>
    <w:p w14:paraId="1C701A56">
      <w:pPr>
        <w:widowControl/>
        <w:ind w:left="0" w:firstLine="0"/>
        <w:rPr>
          <w:rFonts w:hint="eastAsia" w:cs="宋体" w:asciiTheme="majorHAnsi" w:hAnsiTheme="majorHAnsi" w:eastAsiaTheme="majorHAnsi"/>
          <w:b/>
          <w:bCs/>
          <w:kern w:val="0"/>
          <w:sz w:val="24"/>
          <w:szCs w:val="24"/>
        </w:rPr>
      </w:pPr>
      <w:r>
        <w:rPr>
          <w:rFonts w:hint="eastAsia" w:cs="宋体" w:asciiTheme="majorHAnsi" w:hAnsiTheme="majorHAnsi" w:eastAsiaTheme="majorHAnsi"/>
          <w:b/>
          <w:bCs/>
          <w:kern w:val="0"/>
          <w:sz w:val="24"/>
          <w:szCs w:val="24"/>
        </w:rPr>
        <w:t>服务要求：</w:t>
      </w:r>
    </w:p>
    <w:tbl>
      <w:tblPr>
        <w:tblStyle w:val="6"/>
        <w:tblW w:w="8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3"/>
        <w:gridCol w:w="3444"/>
        <w:gridCol w:w="988"/>
        <w:gridCol w:w="1421"/>
      </w:tblGrid>
      <w:tr w14:paraId="3C232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2793" w:type="dxa"/>
            <w:vAlign w:val="center"/>
          </w:tcPr>
          <w:p w14:paraId="13AF16A8">
            <w:pPr>
              <w:ind w:left="41" w:firstLine="0"/>
              <w:rPr>
                <w:rFonts w:hint="eastAsia" w:asciiTheme="majorHAnsi" w:hAnsiTheme="majorHAnsi" w:eastAsiaTheme="majorHAnsi"/>
                <w:sz w:val="18"/>
                <w:szCs w:val="18"/>
                <w:lang w:val="en-US" w:eastAsia="zh-CN"/>
              </w:rPr>
            </w:pPr>
            <w:r>
              <w:rPr>
                <w:rFonts w:hint="eastAsia" w:asciiTheme="majorHAnsi" w:hAnsiTheme="majorHAnsi" w:eastAsiaTheme="majorHAnsi"/>
                <w:sz w:val="18"/>
                <w:szCs w:val="18"/>
              </w:rPr>
              <w:t>校史展览</w:t>
            </w:r>
            <w:r>
              <w:rPr>
                <w:rFonts w:hint="eastAsia" w:asciiTheme="majorHAnsi" w:hAnsiTheme="majorHAnsi" w:eastAsiaTheme="majorHAnsi"/>
                <w:sz w:val="18"/>
                <w:szCs w:val="18"/>
                <w:lang w:val="en-US" w:eastAsia="zh-CN"/>
              </w:rPr>
              <w:t>板</w:t>
            </w:r>
          </w:p>
        </w:tc>
        <w:tc>
          <w:tcPr>
            <w:tcW w:w="5853" w:type="dxa"/>
            <w:gridSpan w:val="3"/>
            <w:vAlign w:val="center"/>
          </w:tcPr>
          <w:p w14:paraId="3F04F476">
            <w:pPr>
              <w:ind w:left="41" w:firstLine="0"/>
              <w:rPr>
                <w:rFonts w:hint="eastAsia" w:cs="宋体" w:asciiTheme="majorHAnsi" w:hAnsiTheme="majorHAnsi" w:eastAsiaTheme="majorHAnsi"/>
                <w:kern w:val="0"/>
                <w:sz w:val="18"/>
                <w:szCs w:val="18"/>
              </w:rPr>
            </w:pPr>
            <w:r>
              <w:rPr>
                <w:rFonts w:cs="宋体" w:asciiTheme="majorHAnsi" w:hAnsiTheme="majorHAnsi" w:eastAsiaTheme="majorHAnsi"/>
                <w:kern w:val="0"/>
                <w:sz w:val="18"/>
                <w:szCs w:val="18"/>
              </w:rPr>
              <w:t>现场勘察</w:t>
            </w:r>
            <w:r>
              <w:rPr>
                <w:rFonts w:hint="eastAsia" w:asciiTheme="majorHAnsi" w:hAnsiTheme="majorHAnsi" w:eastAsiaTheme="majorHAnsi"/>
                <w:sz w:val="18"/>
                <w:szCs w:val="18"/>
              </w:rPr>
              <w:t>【</w:t>
            </w:r>
            <w:r>
              <w:rPr>
                <w:rFonts w:cs="宋体" w:asciiTheme="majorHAnsi" w:hAnsiTheme="majorHAnsi" w:eastAsiaTheme="majorHAnsi"/>
                <w:kern w:val="0"/>
                <w:sz w:val="18"/>
                <w:szCs w:val="18"/>
              </w:rPr>
              <w:t>现场勘察、测量尺寸，方可进行设计</w:t>
            </w:r>
            <w:r>
              <w:rPr>
                <w:rFonts w:hint="eastAsia" w:asciiTheme="majorHAnsi" w:hAnsiTheme="majorHAnsi" w:eastAsiaTheme="majorHAnsi"/>
                <w:sz w:val="18"/>
                <w:szCs w:val="18"/>
              </w:rPr>
              <w:t>】</w:t>
            </w:r>
          </w:p>
        </w:tc>
      </w:tr>
      <w:tr w14:paraId="602AC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793" w:type="dxa"/>
            <w:vAlign w:val="center"/>
          </w:tcPr>
          <w:p w14:paraId="2C826CE9">
            <w:pPr>
              <w:ind w:left="41" w:firstLine="0"/>
              <w:rPr>
                <w:rFonts w:hint="eastAsia" w:asciiTheme="majorHAnsi" w:hAnsiTheme="majorHAnsi" w:eastAsiaTheme="majorHAnsi"/>
                <w:sz w:val="18"/>
                <w:szCs w:val="18"/>
              </w:rPr>
            </w:pPr>
            <w:r>
              <w:rPr>
                <w:rFonts w:hint="eastAsia" w:asciiTheme="majorHAnsi" w:hAnsiTheme="majorHAnsi" w:eastAsiaTheme="majorHAnsi"/>
                <w:sz w:val="18"/>
                <w:szCs w:val="18"/>
              </w:rPr>
              <w:t>原创设计方案撰稿确认</w:t>
            </w:r>
          </w:p>
        </w:tc>
        <w:tc>
          <w:tcPr>
            <w:tcW w:w="5853" w:type="dxa"/>
            <w:gridSpan w:val="3"/>
            <w:vAlign w:val="center"/>
          </w:tcPr>
          <w:p w14:paraId="2298EF8D">
            <w:pPr>
              <w:ind w:left="41" w:firstLine="0"/>
              <w:rPr>
                <w:rFonts w:hint="eastAsia" w:asciiTheme="majorHAnsi" w:hAnsiTheme="majorHAnsi" w:eastAsiaTheme="majorHAnsi"/>
                <w:sz w:val="18"/>
                <w:szCs w:val="18"/>
              </w:rPr>
            </w:pPr>
            <w:r>
              <w:rPr>
                <w:rFonts w:asciiTheme="majorHAnsi" w:hAnsiTheme="majorHAnsi" w:eastAsiaTheme="majorHAnsi"/>
                <w:sz w:val="18"/>
                <w:szCs w:val="18"/>
              </w:rPr>
              <w:t>1</w:t>
            </w:r>
            <w:r>
              <w:rPr>
                <w:rFonts w:hint="eastAsia" w:asciiTheme="majorHAnsi" w:hAnsiTheme="majorHAnsi" w:eastAsiaTheme="majorHAnsi"/>
                <w:sz w:val="18"/>
                <w:szCs w:val="18"/>
              </w:rPr>
              <w:t>天【设计方案提交项目组审核通过方可参与报价】</w:t>
            </w:r>
          </w:p>
        </w:tc>
      </w:tr>
      <w:tr w14:paraId="0FA9C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2793" w:type="dxa"/>
            <w:vAlign w:val="center"/>
          </w:tcPr>
          <w:p w14:paraId="45433173">
            <w:pPr>
              <w:ind w:left="41" w:firstLine="0"/>
              <w:jc w:val="center"/>
              <w:rPr>
                <w:rFonts w:hint="eastAsia" w:asciiTheme="majorHAnsi" w:hAnsiTheme="majorHAnsi" w:eastAsiaTheme="majorHAnsi"/>
                <w:sz w:val="18"/>
                <w:szCs w:val="18"/>
              </w:rPr>
            </w:pPr>
            <w:r>
              <w:rPr>
                <w:rFonts w:hint="eastAsia" w:asciiTheme="majorHAnsi" w:hAnsiTheme="majorHAnsi" w:eastAsiaTheme="majorHAnsi"/>
                <w:sz w:val="18"/>
                <w:szCs w:val="18"/>
              </w:rPr>
              <w:t>项目内容</w:t>
            </w:r>
          </w:p>
        </w:tc>
        <w:tc>
          <w:tcPr>
            <w:tcW w:w="3444" w:type="dxa"/>
            <w:vAlign w:val="center"/>
          </w:tcPr>
          <w:p w14:paraId="3DCCE9F6">
            <w:pPr>
              <w:ind w:left="41" w:firstLine="0"/>
              <w:jc w:val="center"/>
              <w:rPr>
                <w:rFonts w:hint="eastAsia" w:asciiTheme="majorHAnsi" w:hAnsiTheme="majorHAnsi" w:eastAsiaTheme="majorHAnsi"/>
                <w:sz w:val="18"/>
                <w:szCs w:val="18"/>
              </w:rPr>
            </w:pPr>
            <w:r>
              <w:rPr>
                <w:rFonts w:hint="eastAsia" w:asciiTheme="majorHAnsi" w:hAnsiTheme="majorHAnsi" w:eastAsiaTheme="majorHAnsi"/>
                <w:sz w:val="18"/>
                <w:szCs w:val="18"/>
              </w:rPr>
              <w:t>规格</w:t>
            </w:r>
          </w:p>
        </w:tc>
        <w:tc>
          <w:tcPr>
            <w:tcW w:w="988" w:type="dxa"/>
            <w:vAlign w:val="center"/>
          </w:tcPr>
          <w:p w14:paraId="79384C65">
            <w:pPr>
              <w:ind w:left="41" w:firstLine="0"/>
              <w:jc w:val="center"/>
              <w:rPr>
                <w:rFonts w:hint="eastAsia" w:asciiTheme="majorHAnsi" w:hAnsiTheme="majorHAnsi" w:eastAsiaTheme="majorHAnsi"/>
                <w:sz w:val="18"/>
                <w:szCs w:val="18"/>
              </w:rPr>
            </w:pPr>
            <w:r>
              <w:rPr>
                <w:rFonts w:hint="eastAsia" w:asciiTheme="majorHAnsi" w:hAnsiTheme="majorHAnsi" w:eastAsiaTheme="majorHAnsi"/>
                <w:sz w:val="18"/>
                <w:szCs w:val="18"/>
              </w:rPr>
              <w:t>数量</w:t>
            </w:r>
          </w:p>
        </w:tc>
        <w:tc>
          <w:tcPr>
            <w:tcW w:w="1421" w:type="dxa"/>
            <w:vAlign w:val="center"/>
          </w:tcPr>
          <w:p w14:paraId="7FD7AA36">
            <w:pPr>
              <w:ind w:left="41" w:firstLine="0"/>
              <w:jc w:val="center"/>
              <w:rPr>
                <w:rFonts w:hint="eastAsia" w:asciiTheme="majorHAnsi" w:hAnsiTheme="majorHAnsi" w:eastAsiaTheme="majorHAnsi"/>
                <w:sz w:val="18"/>
                <w:szCs w:val="18"/>
              </w:rPr>
            </w:pPr>
            <w:r>
              <w:rPr>
                <w:rFonts w:hint="eastAsia" w:asciiTheme="majorHAnsi" w:hAnsiTheme="majorHAnsi" w:eastAsiaTheme="majorHAnsi"/>
                <w:sz w:val="18"/>
                <w:szCs w:val="18"/>
              </w:rPr>
              <w:t>价格</w:t>
            </w:r>
          </w:p>
        </w:tc>
      </w:tr>
      <w:tr w14:paraId="3AC79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793" w:type="dxa"/>
            <w:vAlign w:val="center"/>
          </w:tcPr>
          <w:p w14:paraId="001C35CD">
            <w:pPr>
              <w:ind w:left="31" w:leftChars="15" w:firstLine="0"/>
              <w:jc w:val="center"/>
              <w:rPr>
                <w:rFonts w:hint="eastAsia" w:asciiTheme="majorHAnsi" w:hAnsiTheme="majorHAnsi" w:eastAsiaTheme="majorHAnsi"/>
                <w:sz w:val="18"/>
                <w:szCs w:val="18"/>
              </w:rPr>
            </w:pPr>
            <w:r>
              <w:rPr>
                <w:rFonts w:hint="eastAsia" w:asciiTheme="majorHAnsi" w:hAnsiTheme="majorHAnsi" w:eastAsiaTheme="majorHAnsi"/>
                <w:sz w:val="18"/>
                <w:szCs w:val="18"/>
              </w:rPr>
              <w:t>校史展览</w:t>
            </w:r>
            <w:r>
              <w:rPr>
                <w:rFonts w:hint="eastAsia" w:asciiTheme="majorHAnsi" w:hAnsiTheme="majorHAnsi" w:eastAsiaTheme="majorHAnsi"/>
                <w:sz w:val="18"/>
                <w:szCs w:val="18"/>
                <w:lang w:val="en-US" w:eastAsia="zh-CN"/>
              </w:rPr>
              <w:t>板</w:t>
            </w:r>
            <w:r>
              <w:rPr>
                <w:rFonts w:hint="eastAsia" w:asciiTheme="majorHAnsi" w:hAnsiTheme="majorHAnsi" w:eastAsiaTheme="majorHAnsi"/>
                <w:sz w:val="18"/>
                <w:szCs w:val="18"/>
              </w:rPr>
              <w:t>方案设计</w:t>
            </w:r>
          </w:p>
        </w:tc>
        <w:tc>
          <w:tcPr>
            <w:tcW w:w="3444" w:type="dxa"/>
            <w:vAlign w:val="center"/>
          </w:tcPr>
          <w:p w14:paraId="5548AFDF">
            <w:pPr>
              <w:ind w:left="41" w:firstLine="0"/>
              <w:jc w:val="center"/>
              <w:rPr>
                <w:rFonts w:hint="eastAsia" w:cs="宋体" w:asciiTheme="majorHAnsi" w:hAnsiTheme="majorHAnsi" w:eastAsiaTheme="majorHAnsi"/>
                <w:kern w:val="0"/>
                <w:sz w:val="18"/>
                <w:szCs w:val="18"/>
              </w:rPr>
            </w:pPr>
            <w:r>
              <w:rPr>
                <w:rFonts w:hint="eastAsia" w:cs="宋体" w:asciiTheme="majorHAnsi" w:hAnsiTheme="majorHAnsi" w:eastAsiaTheme="majorHAnsi"/>
                <w:kern w:val="0"/>
                <w:sz w:val="18"/>
                <w:szCs w:val="18"/>
              </w:rPr>
              <w:t>依据学校要求设计方案</w:t>
            </w:r>
          </w:p>
        </w:tc>
        <w:tc>
          <w:tcPr>
            <w:tcW w:w="988" w:type="dxa"/>
            <w:vAlign w:val="center"/>
          </w:tcPr>
          <w:p w14:paraId="608FD2E8">
            <w:pPr>
              <w:ind w:left="41" w:firstLine="0"/>
              <w:jc w:val="center"/>
              <w:rPr>
                <w:rFonts w:hint="eastAsia" w:asciiTheme="majorHAnsi" w:hAnsiTheme="majorHAnsi" w:eastAsiaTheme="majorHAnsi"/>
                <w:sz w:val="18"/>
                <w:szCs w:val="18"/>
              </w:rPr>
            </w:pPr>
            <w:r>
              <w:rPr>
                <w:rFonts w:hint="eastAsia" w:asciiTheme="majorHAnsi" w:hAnsiTheme="majorHAnsi" w:eastAsiaTheme="majorHAnsi"/>
                <w:sz w:val="18"/>
                <w:szCs w:val="18"/>
              </w:rPr>
              <w:t>1</w:t>
            </w:r>
          </w:p>
        </w:tc>
        <w:tc>
          <w:tcPr>
            <w:tcW w:w="1421" w:type="dxa"/>
            <w:vAlign w:val="center"/>
          </w:tcPr>
          <w:p w14:paraId="089AEECB">
            <w:pPr>
              <w:ind w:left="0" w:firstLine="0"/>
              <w:jc w:val="center"/>
              <w:rPr>
                <w:rFonts w:hint="eastAsia" w:asciiTheme="majorHAnsi" w:hAnsiTheme="majorHAnsi" w:eastAsiaTheme="majorHAnsi"/>
                <w:sz w:val="18"/>
                <w:szCs w:val="18"/>
              </w:rPr>
            </w:pPr>
          </w:p>
        </w:tc>
      </w:tr>
      <w:tr w14:paraId="75DEB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793" w:type="dxa"/>
            <w:vAlign w:val="center"/>
          </w:tcPr>
          <w:p w14:paraId="156F807C">
            <w:pPr>
              <w:ind w:left="31" w:leftChars="15" w:firstLine="0"/>
              <w:jc w:val="center"/>
              <w:rPr>
                <w:rFonts w:hint="eastAsia" w:asciiTheme="majorHAnsi" w:hAnsiTheme="majorHAnsi" w:eastAsiaTheme="majorHAnsi"/>
                <w:sz w:val="18"/>
                <w:szCs w:val="18"/>
              </w:rPr>
            </w:pPr>
            <w:r>
              <w:rPr>
                <w:rFonts w:hint="eastAsia" w:asciiTheme="majorHAnsi" w:hAnsiTheme="majorHAnsi" w:eastAsiaTheme="majorHAnsi"/>
                <w:sz w:val="18"/>
                <w:szCs w:val="18"/>
                <w:lang w:val="en-US" w:eastAsia="zh-CN"/>
              </w:rPr>
              <w:t>前言</w:t>
            </w:r>
          </w:p>
        </w:tc>
        <w:tc>
          <w:tcPr>
            <w:tcW w:w="3444" w:type="dxa"/>
            <w:vAlign w:val="center"/>
          </w:tcPr>
          <w:p w14:paraId="71A0DE40">
            <w:pPr>
              <w:ind w:left="41" w:firstLine="0"/>
              <w:jc w:val="center"/>
              <w:rPr>
                <w:rFonts w:hint="eastAsia" w:asciiTheme="majorHAnsi" w:hAnsiTheme="majorHAnsi" w:eastAsiaTheme="majorHAnsi"/>
                <w:sz w:val="18"/>
                <w:szCs w:val="18"/>
              </w:rPr>
            </w:pPr>
            <w:r>
              <w:rPr>
                <w:rFonts w:hint="eastAsia" w:asciiTheme="majorHAnsi" w:hAnsiTheme="majorHAnsi" w:eastAsiaTheme="majorHAnsi"/>
                <w:sz w:val="18"/>
                <w:szCs w:val="18"/>
              </w:rPr>
              <w:t>双面背景桁架600X300</w:t>
            </w:r>
          </w:p>
        </w:tc>
        <w:tc>
          <w:tcPr>
            <w:tcW w:w="988" w:type="dxa"/>
            <w:vAlign w:val="center"/>
          </w:tcPr>
          <w:p w14:paraId="437B28D9">
            <w:pPr>
              <w:ind w:left="41" w:firstLine="0"/>
              <w:jc w:val="center"/>
              <w:rPr>
                <w:rFonts w:hint="eastAsia" w:asciiTheme="majorHAnsi" w:hAnsiTheme="majorHAnsi" w:eastAsiaTheme="majorHAnsi"/>
                <w:sz w:val="18"/>
                <w:szCs w:val="18"/>
              </w:rPr>
            </w:pPr>
            <w:r>
              <w:rPr>
                <w:rFonts w:hint="eastAsia" w:asciiTheme="majorHAnsi" w:hAnsiTheme="majorHAnsi" w:eastAsiaTheme="majorHAnsi"/>
                <w:sz w:val="18"/>
                <w:szCs w:val="18"/>
              </w:rPr>
              <w:t>1</w:t>
            </w:r>
          </w:p>
        </w:tc>
        <w:tc>
          <w:tcPr>
            <w:tcW w:w="1421" w:type="dxa"/>
            <w:vAlign w:val="center"/>
          </w:tcPr>
          <w:p w14:paraId="66DAE060">
            <w:pPr>
              <w:ind w:left="0" w:firstLine="0"/>
              <w:jc w:val="center"/>
              <w:rPr>
                <w:rFonts w:hint="eastAsia" w:asciiTheme="majorHAnsi" w:hAnsiTheme="majorHAnsi" w:eastAsiaTheme="majorHAnsi"/>
                <w:sz w:val="18"/>
                <w:szCs w:val="18"/>
              </w:rPr>
            </w:pPr>
          </w:p>
        </w:tc>
      </w:tr>
      <w:tr w14:paraId="08C1D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2793" w:type="dxa"/>
            <w:vAlign w:val="center"/>
          </w:tcPr>
          <w:p w14:paraId="7B39E71A">
            <w:pPr>
              <w:ind w:left="31" w:leftChars="15" w:firstLine="0"/>
              <w:jc w:val="center"/>
              <w:rPr>
                <w:rFonts w:hint="eastAsia" w:asciiTheme="majorHAnsi" w:hAnsiTheme="majorHAnsi" w:eastAsiaTheme="majorHAnsi"/>
                <w:sz w:val="18"/>
                <w:szCs w:val="18"/>
              </w:rPr>
            </w:pPr>
            <w:r>
              <w:rPr>
                <w:rFonts w:hint="eastAsia" w:asciiTheme="majorHAnsi" w:hAnsiTheme="majorHAnsi" w:eastAsiaTheme="majorHAnsi"/>
                <w:sz w:val="18"/>
                <w:szCs w:val="18"/>
                <w:lang w:val="en-US" w:eastAsia="zh-CN"/>
              </w:rPr>
              <w:t>顺势而且 草创基业</w:t>
            </w:r>
          </w:p>
        </w:tc>
        <w:tc>
          <w:tcPr>
            <w:tcW w:w="3444" w:type="dxa"/>
            <w:vAlign w:val="center"/>
          </w:tcPr>
          <w:p w14:paraId="7763CC00">
            <w:pPr>
              <w:ind w:left="0" w:leftChars="0" w:firstLine="0" w:firstLineChars="0"/>
              <w:jc w:val="center"/>
              <w:rPr>
                <w:rFonts w:hint="eastAsia" w:asciiTheme="majorHAnsi" w:hAnsiTheme="majorHAnsi" w:eastAsiaTheme="majorHAnsi"/>
                <w:sz w:val="18"/>
                <w:szCs w:val="18"/>
              </w:rPr>
            </w:pPr>
            <w:r>
              <w:rPr>
                <w:rFonts w:hint="eastAsia" w:asciiTheme="majorHAnsi" w:hAnsiTheme="majorHAnsi" w:eastAsiaTheme="majorHAnsi"/>
                <w:sz w:val="18"/>
                <w:szCs w:val="18"/>
              </w:rPr>
              <w:t>双面背景桁架600X300</w:t>
            </w:r>
          </w:p>
        </w:tc>
        <w:tc>
          <w:tcPr>
            <w:tcW w:w="988" w:type="dxa"/>
            <w:vAlign w:val="center"/>
          </w:tcPr>
          <w:p w14:paraId="4A960A12">
            <w:pPr>
              <w:ind w:left="41" w:firstLine="0"/>
              <w:jc w:val="center"/>
              <w:rPr>
                <w:rFonts w:hint="eastAsia" w:asciiTheme="majorHAnsi" w:hAnsiTheme="majorHAnsi" w:eastAsiaTheme="majorHAnsi"/>
                <w:sz w:val="18"/>
                <w:szCs w:val="18"/>
              </w:rPr>
            </w:pPr>
            <w:r>
              <w:rPr>
                <w:rFonts w:hint="eastAsia" w:asciiTheme="majorHAnsi" w:hAnsiTheme="majorHAnsi" w:eastAsiaTheme="majorHAnsi"/>
                <w:sz w:val="18"/>
                <w:szCs w:val="18"/>
              </w:rPr>
              <w:t>1</w:t>
            </w:r>
          </w:p>
        </w:tc>
        <w:tc>
          <w:tcPr>
            <w:tcW w:w="1421" w:type="dxa"/>
            <w:vAlign w:val="center"/>
          </w:tcPr>
          <w:p w14:paraId="790D27EE">
            <w:pPr>
              <w:ind w:left="41" w:firstLine="0"/>
              <w:jc w:val="center"/>
              <w:rPr>
                <w:rFonts w:hint="eastAsia" w:asciiTheme="majorHAnsi" w:hAnsiTheme="majorHAnsi" w:eastAsiaTheme="majorHAnsi"/>
                <w:sz w:val="18"/>
                <w:szCs w:val="18"/>
              </w:rPr>
            </w:pPr>
          </w:p>
        </w:tc>
      </w:tr>
      <w:tr w14:paraId="3F37D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2793" w:type="dxa"/>
            <w:vAlign w:val="center"/>
          </w:tcPr>
          <w:p w14:paraId="10230171">
            <w:pPr>
              <w:ind w:left="31" w:leftChars="15" w:firstLine="0"/>
              <w:jc w:val="center"/>
              <w:rPr>
                <w:rFonts w:hint="eastAsia" w:asciiTheme="majorHAnsi" w:hAnsiTheme="majorHAnsi" w:eastAsiaTheme="majorHAnsi"/>
                <w:sz w:val="18"/>
                <w:szCs w:val="18"/>
              </w:rPr>
            </w:pPr>
            <w:r>
              <w:rPr>
                <w:rFonts w:hint="eastAsia" w:asciiTheme="majorHAnsi" w:hAnsiTheme="majorHAnsi" w:eastAsiaTheme="majorHAnsi"/>
                <w:sz w:val="18"/>
                <w:szCs w:val="18"/>
                <w:lang w:val="en-US" w:eastAsia="zh-CN"/>
              </w:rPr>
              <w:t>久经磨砺  脱颖而出</w:t>
            </w:r>
          </w:p>
        </w:tc>
        <w:tc>
          <w:tcPr>
            <w:tcW w:w="3444" w:type="dxa"/>
            <w:vAlign w:val="center"/>
          </w:tcPr>
          <w:p w14:paraId="29FAFA0F">
            <w:pPr>
              <w:ind w:left="0" w:leftChars="0" w:firstLine="0" w:firstLineChars="0"/>
              <w:jc w:val="center"/>
              <w:rPr>
                <w:rFonts w:hint="eastAsia" w:asciiTheme="majorHAnsi" w:hAnsiTheme="majorHAnsi" w:eastAsiaTheme="majorHAnsi"/>
                <w:sz w:val="18"/>
                <w:szCs w:val="18"/>
              </w:rPr>
            </w:pPr>
            <w:r>
              <w:rPr>
                <w:rFonts w:hint="eastAsia" w:asciiTheme="majorHAnsi" w:hAnsiTheme="majorHAnsi" w:eastAsiaTheme="majorHAnsi"/>
                <w:sz w:val="18"/>
                <w:szCs w:val="18"/>
              </w:rPr>
              <w:t>双面背景桁架600X300</w:t>
            </w:r>
          </w:p>
        </w:tc>
        <w:tc>
          <w:tcPr>
            <w:tcW w:w="988" w:type="dxa"/>
            <w:vAlign w:val="center"/>
          </w:tcPr>
          <w:p w14:paraId="1C57D928">
            <w:pPr>
              <w:ind w:left="41" w:firstLine="0"/>
              <w:jc w:val="center"/>
              <w:rPr>
                <w:rFonts w:hint="eastAsia" w:asciiTheme="majorHAnsi" w:hAnsiTheme="majorHAnsi" w:eastAsiaTheme="majorHAnsi"/>
                <w:sz w:val="18"/>
                <w:szCs w:val="18"/>
              </w:rPr>
            </w:pPr>
            <w:r>
              <w:rPr>
                <w:rFonts w:hint="eastAsia" w:asciiTheme="majorHAnsi" w:hAnsiTheme="majorHAnsi" w:eastAsiaTheme="majorHAnsi"/>
                <w:sz w:val="18"/>
                <w:szCs w:val="18"/>
              </w:rPr>
              <w:t>1</w:t>
            </w:r>
          </w:p>
        </w:tc>
        <w:tc>
          <w:tcPr>
            <w:tcW w:w="1421" w:type="dxa"/>
            <w:vAlign w:val="center"/>
          </w:tcPr>
          <w:p w14:paraId="7132A6D9">
            <w:pPr>
              <w:ind w:left="41" w:firstLine="0"/>
              <w:jc w:val="center"/>
              <w:rPr>
                <w:rFonts w:hint="eastAsia" w:asciiTheme="majorHAnsi" w:hAnsiTheme="majorHAnsi" w:eastAsiaTheme="majorHAnsi"/>
                <w:sz w:val="18"/>
                <w:szCs w:val="18"/>
              </w:rPr>
            </w:pPr>
          </w:p>
        </w:tc>
      </w:tr>
      <w:tr w14:paraId="5F91B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2793" w:type="dxa"/>
            <w:vAlign w:val="center"/>
          </w:tcPr>
          <w:p w14:paraId="5B90D30D">
            <w:pPr>
              <w:ind w:left="31" w:leftChars="15" w:firstLine="0"/>
              <w:jc w:val="center"/>
              <w:rPr>
                <w:rFonts w:hint="eastAsia" w:asciiTheme="majorHAnsi" w:hAnsiTheme="majorHAnsi" w:eastAsiaTheme="majorHAnsi"/>
                <w:sz w:val="18"/>
                <w:szCs w:val="18"/>
              </w:rPr>
            </w:pPr>
            <w:r>
              <w:rPr>
                <w:rFonts w:hint="eastAsia" w:asciiTheme="majorHAnsi" w:hAnsiTheme="majorHAnsi" w:eastAsiaTheme="majorHAnsi"/>
                <w:sz w:val="18"/>
                <w:szCs w:val="18"/>
                <w:lang w:val="en-US" w:eastAsia="zh-CN"/>
              </w:rPr>
              <w:t>迎春绽放  各领风骚</w:t>
            </w:r>
          </w:p>
        </w:tc>
        <w:tc>
          <w:tcPr>
            <w:tcW w:w="3444" w:type="dxa"/>
            <w:vAlign w:val="center"/>
          </w:tcPr>
          <w:p w14:paraId="5DFD74AF">
            <w:pPr>
              <w:ind w:left="0" w:leftChars="0" w:firstLine="0" w:firstLineChars="0"/>
              <w:jc w:val="center"/>
              <w:rPr>
                <w:rFonts w:hint="eastAsia" w:cs="宋体" w:asciiTheme="majorHAnsi" w:hAnsiTheme="majorHAnsi" w:eastAsiaTheme="majorHAnsi"/>
                <w:kern w:val="0"/>
                <w:sz w:val="18"/>
                <w:szCs w:val="18"/>
              </w:rPr>
            </w:pPr>
            <w:r>
              <w:rPr>
                <w:rFonts w:hint="eastAsia" w:asciiTheme="majorHAnsi" w:hAnsiTheme="majorHAnsi" w:eastAsiaTheme="majorHAnsi"/>
                <w:sz w:val="18"/>
                <w:szCs w:val="18"/>
              </w:rPr>
              <w:t>双面背景桁架600X300</w:t>
            </w:r>
          </w:p>
        </w:tc>
        <w:tc>
          <w:tcPr>
            <w:tcW w:w="988" w:type="dxa"/>
            <w:vAlign w:val="center"/>
          </w:tcPr>
          <w:p w14:paraId="5F724B0B">
            <w:pPr>
              <w:ind w:left="41" w:firstLine="0"/>
              <w:jc w:val="center"/>
              <w:rPr>
                <w:rFonts w:hint="eastAsia" w:asciiTheme="majorHAnsi" w:hAnsiTheme="majorHAnsi" w:eastAsiaTheme="majorHAnsi"/>
                <w:sz w:val="18"/>
                <w:szCs w:val="18"/>
              </w:rPr>
            </w:pPr>
            <w:r>
              <w:rPr>
                <w:rFonts w:hint="eastAsia" w:asciiTheme="majorHAnsi" w:hAnsiTheme="majorHAnsi" w:eastAsiaTheme="majorHAnsi"/>
                <w:sz w:val="18"/>
                <w:szCs w:val="18"/>
              </w:rPr>
              <w:t>1</w:t>
            </w:r>
          </w:p>
        </w:tc>
        <w:tc>
          <w:tcPr>
            <w:tcW w:w="1421" w:type="dxa"/>
            <w:vAlign w:val="center"/>
          </w:tcPr>
          <w:p w14:paraId="3EB5CD4C">
            <w:pPr>
              <w:ind w:left="41" w:firstLine="0"/>
              <w:jc w:val="center"/>
              <w:rPr>
                <w:rFonts w:hint="eastAsia" w:asciiTheme="majorHAnsi" w:hAnsiTheme="majorHAnsi" w:eastAsiaTheme="majorHAnsi"/>
                <w:sz w:val="18"/>
                <w:szCs w:val="18"/>
              </w:rPr>
            </w:pPr>
          </w:p>
        </w:tc>
      </w:tr>
      <w:tr w14:paraId="5CB9D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2793" w:type="dxa"/>
            <w:vAlign w:val="center"/>
          </w:tcPr>
          <w:p w14:paraId="732B35CB">
            <w:pPr>
              <w:ind w:left="31" w:leftChars="15" w:firstLine="0"/>
              <w:jc w:val="center"/>
              <w:rPr>
                <w:rFonts w:hint="eastAsia" w:asciiTheme="majorHAnsi" w:hAnsiTheme="majorHAnsi" w:eastAsiaTheme="majorHAnsi"/>
                <w:sz w:val="18"/>
                <w:szCs w:val="18"/>
              </w:rPr>
            </w:pPr>
            <w:r>
              <w:rPr>
                <w:rFonts w:hint="eastAsia" w:asciiTheme="majorHAnsi" w:hAnsiTheme="majorHAnsi" w:eastAsiaTheme="majorHAnsi"/>
                <w:sz w:val="18"/>
                <w:szCs w:val="18"/>
                <w:lang w:val="en-US" w:eastAsia="zh-CN"/>
              </w:rPr>
              <w:t>合并升格 跨越发展</w:t>
            </w:r>
          </w:p>
        </w:tc>
        <w:tc>
          <w:tcPr>
            <w:tcW w:w="3444" w:type="dxa"/>
            <w:vAlign w:val="center"/>
          </w:tcPr>
          <w:p w14:paraId="5BBB9CEA">
            <w:pPr>
              <w:ind w:left="0" w:leftChars="0" w:firstLine="0" w:firstLineChars="0"/>
              <w:jc w:val="center"/>
              <w:rPr>
                <w:rFonts w:hint="eastAsia" w:cs="宋体" w:asciiTheme="majorHAnsi" w:hAnsiTheme="majorHAnsi" w:eastAsiaTheme="majorHAnsi"/>
                <w:kern w:val="0"/>
                <w:sz w:val="18"/>
                <w:szCs w:val="18"/>
              </w:rPr>
            </w:pPr>
            <w:r>
              <w:rPr>
                <w:rFonts w:hint="eastAsia" w:asciiTheme="majorHAnsi" w:hAnsiTheme="majorHAnsi" w:eastAsiaTheme="majorHAnsi"/>
                <w:sz w:val="18"/>
                <w:szCs w:val="18"/>
              </w:rPr>
              <w:t>双面背景桁架600X300</w:t>
            </w:r>
          </w:p>
        </w:tc>
        <w:tc>
          <w:tcPr>
            <w:tcW w:w="988" w:type="dxa"/>
            <w:vAlign w:val="center"/>
          </w:tcPr>
          <w:p w14:paraId="477F93B3">
            <w:pPr>
              <w:ind w:left="41" w:firstLine="0"/>
              <w:jc w:val="center"/>
              <w:rPr>
                <w:rFonts w:hint="eastAsia" w:asciiTheme="majorHAnsi" w:hAnsiTheme="majorHAnsi" w:eastAsiaTheme="majorHAnsi"/>
                <w:sz w:val="18"/>
                <w:szCs w:val="18"/>
              </w:rPr>
            </w:pPr>
            <w:r>
              <w:rPr>
                <w:rFonts w:hint="eastAsia" w:asciiTheme="majorHAnsi" w:hAnsiTheme="majorHAnsi" w:eastAsiaTheme="majorHAnsi"/>
                <w:sz w:val="18"/>
                <w:szCs w:val="18"/>
              </w:rPr>
              <w:t>1</w:t>
            </w:r>
          </w:p>
        </w:tc>
        <w:tc>
          <w:tcPr>
            <w:tcW w:w="1421" w:type="dxa"/>
            <w:vAlign w:val="center"/>
          </w:tcPr>
          <w:p w14:paraId="045219F1">
            <w:pPr>
              <w:ind w:left="41" w:firstLine="0"/>
              <w:jc w:val="center"/>
              <w:rPr>
                <w:rFonts w:hint="eastAsia" w:asciiTheme="majorHAnsi" w:hAnsiTheme="majorHAnsi" w:eastAsiaTheme="majorHAnsi"/>
                <w:sz w:val="18"/>
                <w:szCs w:val="18"/>
              </w:rPr>
            </w:pPr>
          </w:p>
        </w:tc>
      </w:tr>
      <w:tr w14:paraId="73E22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2793" w:type="dxa"/>
            <w:vAlign w:val="center"/>
          </w:tcPr>
          <w:p w14:paraId="5FDA8D52">
            <w:pPr>
              <w:ind w:left="31" w:leftChars="15" w:firstLine="0"/>
              <w:jc w:val="center"/>
              <w:rPr>
                <w:rFonts w:hint="eastAsia" w:asciiTheme="majorHAnsi" w:hAnsiTheme="majorHAnsi" w:eastAsiaTheme="majorHAnsi"/>
                <w:sz w:val="18"/>
                <w:szCs w:val="18"/>
              </w:rPr>
            </w:pPr>
            <w:r>
              <w:rPr>
                <w:rFonts w:hint="eastAsia" w:asciiTheme="majorHAnsi" w:hAnsiTheme="majorHAnsi" w:eastAsiaTheme="majorHAnsi"/>
                <w:sz w:val="18"/>
                <w:szCs w:val="18"/>
                <w:lang w:val="en-US" w:eastAsia="zh-CN"/>
              </w:rPr>
              <w:t>名归实至 宏图肇启</w:t>
            </w:r>
          </w:p>
        </w:tc>
        <w:tc>
          <w:tcPr>
            <w:tcW w:w="3444" w:type="dxa"/>
            <w:vAlign w:val="center"/>
          </w:tcPr>
          <w:p w14:paraId="5E6C6F5C">
            <w:pPr>
              <w:ind w:left="0" w:leftChars="0" w:firstLine="0" w:firstLineChars="0"/>
              <w:jc w:val="center"/>
              <w:rPr>
                <w:rFonts w:hint="eastAsia" w:asciiTheme="majorHAnsi" w:hAnsiTheme="majorHAnsi" w:eastAsiaTheme="majorHAnsi"/>
                <w:sz w:val="18"/>
                <w:szCs w:val="18"/>
              </w:rPr>
            </w:pPr>
            <w:r>
              <w:rPr>
                <w:rFonts w:hint="eastAsia" w:asciiTheme="majorHAnsi" w:hAnsiTheme="majorHAnsi" w:eastAsiaTheme="majorHAnsi"/>
                <w:sz w:val="18"/>
                <w:szCs w:val="18"/>
              </w:rPr>
              <w:t>双面背景桁架600X300</w:t>
            </w:r>
          </w:p>
        </w:tc>
        <w:tc>
          <w:tcPr>
            <w:tcW w:w="988" w:type="dxa"/>
            <w:vAlign w:val="center"/>
          </w:tcPr>
          <w:p w14:paraId="00F8FDD5">
            <w:pPr>
              <w:ind w:left="41" w:firstLine="0"/>
              <w:jc w:val="center"/>
              <w:rPr>
                <w:rFonts w:hint="eastAsia" w:asciiTheme="majorHAnsi" w:hAnsiTheme="majorHAnsi" w:eastAsiaTheme="majorHAnsi"/>
                <w:sz w:val="18"/>
                <w:szCs w:val="18"/>
              </w:rPr>
            </w:pPr>
            <w:r>
              <w:rPr>
                <w:rFonts w:hint="eastAsia" w:asciiTheme="majorHAnsi" w:hAnsiTheme="majorHAnsi" w:eastAsiaTheme="majorHAnsi"/>
                <w:sz w:val="18"/>
                <w:szCs w:val="18"/>
              </w:rPr>
              <w:t>1</w:t>
            </w:r>
          </w:p>
        </w:tc>
        <w:tc>
          <w:tcPr>
            <w:tcW w:w="1421" w:type="dxa"/>
            <w:vAlign w:val="center"/>
          </w:tcPr>
          <w:p w14:paraId="6B2E8CF3">
            <w:pPr>
              <w:ind w:left="41" w:firstLine="0"/>
              <w:jc w:val="center"/>
              <w:rPr>
                <w:rFonts w:hint="eastAsia" w:asciiTheme="majorHAnsi" w:hAnsiTheme="majorHAnsi" w:eastAsiaTheme="majorHAnsi"/>
                <w:sz w:val="18"/>
                <w:szCs w:val="18"/>
              </w:rPr>
            </w:pPr>
          </w:p>
        </w:tc>
      </w:tr>
      <w:tr w14:paraId="0A120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793" w:type="dxa"/>
            <w:vAlign w:val="center"/>
          </w:tcPr>
          <w:p w14:paraId="350DA404">
            <w:pPr>
              <w:ind w:left="31" w:leftChars="15" w:firstLine="0"/>
              <w:jc w:val="center"/>
              <w:rPr>
                <w:rFonts w:hint="eastAsia" w:asciiTheme="majorHAnsi" w:hAnsiTheme="majorHAnsi" w:eastAsiaTheme="majorHAnsi"/>
                <w:sz w:val="18"/>
                <w:szCs w:val="18"/>
              </w:rPr>
            </w:pPr>
            <w:r>
              <w:rPr>
                <w:rFonts w:hint="eastAsia" w:asciiTheme="majorHAnsi" w:hAnsiTheme="majorHAnsi" w:eastAsiaTheme="majorHAnsi"/>
                <w:sz w:val="18"/>
                <w:szCs w:val="18"/>
                <w:lang w:val="en-US" w:eastAsia="zh-CN"/>
              </w:rPr>
              <w:t>百十办园  成果显著 第一部分</w:t>
            </w:r>
          </w:p>
        </w:tc>
        <w:tc>
          <w:tcPr>
            <w:tcW w:w="3444" w:type="dxa"/>
            <w:vAlign w:val="center"/>
          </w:tcPr>
          <w:p w14:paraId="6759FAA1">
            <w:pPr>
              <w:ind w:left="0" w:leftChars="0" w:firstLine="0" w:firstLineChars="0"/>
              <w:jc w:val="center"/>
              <w:rPr>
                <w:rFonts w:hint="eastAsia" w:asciiTheme="majorHAnsi" w:hAnsiTheme="majorHAnsi" w:eastAsiaTheme="majorHAnsi"/>
                <w:sz w:val="18"/>
                <w:szCs w:val="18"/>
              </w:rPr>
            </w:pPr>
            <w:r>
              <w:rPr>
                <w:rFonts w:hint="eastAsia" w:asciiTheme="majorHAnsi" w:hAnsiTheme="majorHAnsi" w:eastAsiaTheme="majorHAnsi"/>
                <w:sz w:val="18"/>
                <w:szCs w:val="18"/>
              </w:rPr>
              <w:t>双面背景桁架600X300</w:t>
            </w:r>
          </w:p>
        </w:tc>
        <w:tc>
          <w:tcPr>
            <w:tcW w:w="988" w:type="dxa"/>
            <w:vAlign w:val="center"/>
          </w:tcPr>
          <w:p w14:paraId="01F0CFC7">
            <w:pPr>
              <w:ind w:left="41" w:firstLine="0"/>
              <w:jc w:val="center"/>
              <w:rPr>
                <w:rFonts w:hint="eastAsia" w:asciiTheme="majorHAnsi" w:hAnsiTheme="majorHAnsi" w:eastAsiaTheme="majorHAnsi"/>
                <w:sz w:val="18"/>
                <w:szCs w:val="18"/>
              </w:rPr>
            </w:pPr>
            <w:r>
              <w:rPr>
                <w:rFonts w:hint="eastAsia" w:asciiTheme="majorHAnsi" w:hAnsiTheme="majorHAnsi" w:eastAsiaTheme="majorHAnsi"/>
                <w:sz w:val="18"/>
                <w:szCs w:val="18"/>
              </w:rPr>
              <w:t>1</w:t>
            </w:r>
          </w:p>
        </w:tc>
        <w:tc>
          <w:tcPr>
            <w:tcW w:w="1421" w:type="dxa"/>
            <w:vAlign w:val="center"/>
          </w:tcPr>
          <w:p w14:paraId="0E5FBE3E">
            <w:pPr>
              <w:ind w:left="41" w:firstLine="0"/>
              <w:jc w:val="center"/>
              <w:rPr>
                <w:rFonts w:hint="eastAsia" w:asciiTheme="majorHAnsi" w:hAnsiTheme="majorHAnsi" w:eastAsiaTheme="majorHAnsi"/>
                <w:sz w:val="18"/>
                <w:szCs w:val="18"/>
              </w:rPr>
            </w:pPr>
          </w:p>
        </w:tc>
      </w:tr>
      <w:tr w14:paraId="3C182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793" w:type="dxa"/>
            <w:vAlign w:val="center"/>
          </w:tcPr>
          <w:p w14:paraId="45C312ED">
            <w:pPr>
              <w:ind w:left="31" w:leftChars="15" w:firstLine="0"/>
              <w:jc w:val="center"/>
              <w:rPr>
                <w:rFonts w:hint="eastAsia" w:asciiTheme="majorHAnsi" w:hAnsiTheme="majorHAnsi" w:eastAsiaTheme="majorHAnsi"/>
                <w:sz w:val="18"/>
                <w:szCs w:val="18"/>
              </w:rPr>
            </w:pPr>
            <w:r>
              <w:rPr>
                <w:rFonts w:hint="eastAsia" w:asciiTheme="majorHAnsi" w:hAnsiTheme="majorHAnsi" w:eastAsiaTheme="majorHAnsi"/>
                <w:sz w:val="18"/>
                <w:szCs w:val="18"/>
                <w:lang w:val="en-US" w:eastAsia="zh-CN"/>
              </w:rPr>
              <w:t>百十办园  成果显著 第二部分</w:t>
            </w:r>
          </w:p>
        </w:tc>
        <w:tc>
          <w:tcPr>
            <w:tcW w:w="3444" w:type="dxa"/>
            <w:vAlign w:val="center"/>
          </w:tcPr>
          <w:p w14:paraId="67B9F4D2">
            <w:pPr>
              <w:ind w:left="0" w:leftChars="0" w:firstLine="0" w:firstLineChars="0"/>
              <w:jc w:val="center"/>
              <w:rPr>
                <w:rFonts w:hint="eastAsia" w:asciiTheme="majorHAnsi" w:hAnsiTheme="majorHAnsi" w:eastAsiaTheme="majorHAnsi"/>
                <w:sz w:val="18"/>
                <w:szCs w:val="18"/>
              </w:rPr>
            </w:pPr>
            <w:r>
              <w:rPr>
                <w:rFonts w:hint="eastAsia" w:asciiTheme="majorHAnsi" w:hAnsiTheme="majorHAnsi" w:eastAsiaTheme="majorHAnsi"/>
                <w:sz w:val="18"/>
                <w:szCs w:val="18"/>
              </w:rPr>
              <w:t>双面背景桁架600X300</w:t>
            </w:r>
          </w:p>
        </w:tc>
        <w:tc>
          <w:tcPr>
            <w:tcW w:w="988" w:type="dxa"/>
            <w:vAlign w:val="center"/>
          </w:tcPr>
          <w:p w14:paraId="63F21D9D">
            <w:pPr>
              <w:ind w:left="41" w:firstLine="0"/>
              <w:jc w:val="center"/>
              <w:rPr>
                <w:rFonts w:hint="eastAsia" w:asciiTheme="majorHAnsi" w:hAnsiTheme="majorHAnsi" w:eastAsiaTheme="majorHAnsi"/>
                <w:sz w:val="18"/>
                <w:szCs w:val="18"/>
              </w:rPr>
            </w:pPr>
            <w:r>
              <w:rPr>
                <w:rFonts w:hint="eastAsia" w:asciiTheme="majorHAnsi" w:hAnsiTheme="majorHAnsi" w:eastAsiaTheme="majorHAnsi"/>
                <w:sz w:val="18"/>
                <w:szCs w:val="18"/>
              </w:rPr>
              <w:t>1</w:t>
            </w:r>
          </w:p>
        </w:tc>
        <w:tc>
          <w:tcPr>
            <w:tcW w:w="1421" w:type="dxa"/>
            <w:vAlign w:val="center"/>
          </w:tcPr>
          <w:p w14:paraId="5A66FD81">
            <w:pPr>
              <w:ind w:left="41" w:firstLine="0"/>
              <w:jc w:val="center"/>
              <w:rPr>
                <w:rFonts w:hint="eastAsia" w:asciiTheme="majorHAnsi" w:hAnsiTheme="majorHAnsi" w:eastAsiaTheme="majorHAnsi"/>
                <w:sz w:val="18"/>
                <w:szCs w:val="18"/>
              </w:rPr>
            </w:pPr>
          </w:p>
        </w:tc>
      </w:tr>
      <w:tr w14:paraId="06A8A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793" w:type="dxa"/>
            <w:shd w:val="clear" w:color="auto" w:fill="FFFFFF"/>
            <w:vAlign w:val="center"/>
          </w:tcPr>
          <w:p w14:paraId="5E7C846F">
            <w:pPr>
              <w:ind w:left="31" w:leftChars="15" w:firstLine="0"/>
              <w:jc w:val="center"/>
              <w:rPr>
                <w:rFonts w:hint="eastAsia" w:asciiTheme="majorHAnsi" w:hAnsiTheme="majorHAnsi" w:eastAsiaTheme="majorHAnsi"/>
                <w:sz w:val="18"/>
                <w:szCs w:val="18"/>
                <w:lang w:val="en-US" w:eastAsia="zh-CN"/>
              </w:rPr>
            </w:pPr>
            <w:r>
              <w:rPr>
                <w:rFonts w:hint="eastAsia" w:asciiTheme="majorHAnsi" w:hAnsiTheme="majorHAnsi" w:eastAsiaTheme="majorHAnsi"/>
                <w:sz w:val="18"/>
                <w:szCs w:val="18"/>
                <w:lang w:val="en-US" w:eastAsia="zh-CN"/>
              </w:rPr>
              <w:t>党建引领 再创辉煌</w:t>
            </w:r>
          </w:p>
        </w:tc>
        <w:tc>
          <w:tcPr>
            <w:tcW w:w="3444" w:type="dxa"/>
            <w:vAlign w:val="center"/>
          </w:tcPr>
          <w:p w14:paraId="336F3A13">
            <w:pPr>
              <w:ind w:left="0" w:leftChars="0" w:firstLine="0" w:firstLineChars="0"/>
              <w:jc w:val="center"/>
              <w:rPr>
                <w:rFonts w:hint="eastAsia" w:asciiTheme="majorHAnsi" w:hAnsiTheme="majorHAnsi" w:eastAsiaTheme="majorHAnsi"/>
                <w:sz w:val="18"/>
                <w:szCs w:val="18"/>
                <w:lang w:val="en-US" w:eastAsia="zh-CN"/>
              </w:rPr>
            </w:pPr>
            <w:r>
              <w:rPr>
                <w:rFonts w:hint="eastAsia" w:asciiTheme="majorHAnsi" w:hAnsiTheme="majorHAnsi" w:eastAsiaTheme="majorHAnsi"/>
                <w:sz w:val="18"/>
                <w:szCs w:val="18"/>
              </w:rPr>
              <w:t>双面背景桁架600X300</w:t>
            </w:r>
          </w:p>
        </w:tc>
        <w:tc>
          <w:tcPr>
            <w:tcW w:w="988" w:type="dxa"/>
            <w:vAlign w:val="center"/>
          </w:tcPr>
          <w:p w14:paraId="74EB6A8D">
            <w:pPr>
              <w:ind w:left="41" w:leftChars="0" w:firstLine="0" w:firstLineChars="0"/>
              <w:jc w:val="center"/>
              <w:rPr>
                <w:rFonts w:hint="eastAsia" w:asciiTheme="majorHAnsi" w:hAnsiTheme="majorHAnsi" w:eastAsiaTheme="majorHAnsi"/>
                <w:sz w:val="18"/>
                <w:szCs w:val="18"/>
              </w:rPr>
            </w:pPr>
            <w:r>
              <w:rPr>
                <w:rFonts w:hint="eastAsia" w:asciiTheme="majorHAnsi" w:hAnsiTheme="majorHAnsi" w:eastAsiaTheme="majorHAnsi"/>
                <w:sz w:val="18"/>
                <w:szCs w:val="18"/>
              </w:rPr>
              <w:t>1</w:t>
            </w:r>
          </w:p>
        </w:tc>
        <w:tc>
          <w:tcPr>
            <w:tcW w:w="1421" w:type="dxa"/>
            <w:vAlign w:val="center"/>
          </w:tcPr>
          <w:p w14:paraId="1E78AB4A">
            <w:pPr>
              <w:ind w:left="41" w:firstLine="0"/>
              <w:jc w:val="center"/>
              <w:rPr>
                <w:rFonts w:hint="eastAsia" w:asciiTheme="majorHAnsi" w:hAnsiTheme="majorHAnsi" w:eastAsiaTheme="majorHAnsi"/>
                <w:sz w:val="18"/>
                <w:szCs w:val="18"/>
              </w:rPr>
            </w:pPr>
          </w:p>
        </w:tc>
      </w:tr>
      <w:tr w14:paraId="3D08A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793" w:type="dxa"/>
            <w:shd w:val="clear" w:color="auto" w:fill="FFFFFF"/>
            <w:vAlign w:val="center"/>
          </w:tcPr>
          <w:p w14:paraId="152D9C40">
            <w:pPr>
              <w:ind w:left="31" w:leftChars="15" w:firstLine="0"/>
              <w:jc w:val="center"/>
              <w:rPr>
                <w:rFonts w:hint="default" w:asciiTheme="majorHAnsi" w:hAnsiTheme="majorHAnsi" w:eastAsiaTheme="majorHAnsi"/>
                <w:sz w:val="18"/>
                <w:szCs w:val="18"/>
                <w:lang w:val="en-US" w:eastAsia="zh-CN"/>
              </w:rPr>
            </w:pPr>
            <w:r>
              <w:rPr>
                <w:rFonts w:hint="eastAsia" w:asciiTheme="majorHAnsi" w:hAnsiTheme="majorHAnsi" w:eastAsiaTheme="majorHAnsi"/>
                <w:sz w:val="18"/>
                <w:szCs w:val="18"/>
                <w:lang w:val="en-US" w:eastAsia="zh-CN"/>
              </w:rPr>
              <w:t>结束语</w:t>
            </w:r>
          </w:p>
        </w:tc>
        <w:tc>
          <w:tcPr>
            <w:tcW w:w="3444" w:type="dxa"/>
            <w:vAlign w:val="center"/>
          </w:tcPr>
          <w:p w14:paraId="390DF930">
            <w:pPr>
              <w:ind w:left="0" w:leftChars="0" w:firstLine="0" w:firstLineChars="0"/>
              <w:jc w:val="center"/>
              <w:rPr>
                <w:rFonts w:hint="eastAsia" w:asciiTheme="majorHAnsi" w:hAnsiTheme="majorHAnsi" w:eastAsiaTheme="majorHAnsi"/>
                <w:sz w:val="18"/>
                <w:szCs w:val="18"/>
              </w:rPr>
            </w:pPr>
            <w:r>
              <w:rPr>
                <w:rFonts w:hint="eastAsia" w:asciiTheme="majorHAnsi" w:hAnsiTheme="majorHAnsi" w:eastAsiaTheme="majorHAnsi"/>
                <w:sz w:val="18"/>
                <w:szCs w:val="18"/>
              </w:rPr>
              <w:t>双面背景桁架600X300</w:t>
            </w:r>
          </w:p>
        </w:tc>
        <w:tc>
          <w:tcPr>
            <w:tcW w:w="988" w:type="dxa"/>
            <w:vAlign w:val="center"/>
          </w:tcPr>
          <w:p w14:paraId="0E6964B2">
            <w:pPr>
              <w:ind w:left="41" w:leftChars="0" w:firstLine="0" w:firstLineChars="0"/>
              <w:jc w:val="center"/>
              <w:rPr>
                <w:rFonts w:hint="eastAsia" w:asciiTheme="majorHAnsi" w:hAnsiTheme="majorHAnsi" w:eastAsiaTheme="majorHAnsi"/>
                <w:sz w:val="18"/>
                <w:szCs w:val="18"/>
              </w:rPr>
            </w:pPr>
            <w:r>
              <w:rPr>
                <w:rFonts w:hint="eastAsia" w:asciiTheme="majorHAnsi" w:hAnsiTheme="majorHAnsi" w:eastAsiaTheme="majorHAnsi"/>
                <w:sz w:val="18"/>
                <w:szCs w:val="18"/>
              </w:rPr>
              <w:t>1</w:t>
            </w:r>
          </w:p>
        </w:tc>
        <w:tc>
          <w:tcPr>
            <w:tcW w:w="1421" w:type="dxa"/>
            <w:vAlign w:val="center"/>
          </w:tcPr>
          <w:p w14:paraId="0D6CCD6C">
            <w:pPr>
              <w:ind w:left="41" w:firstLine="0"/>
              <w:jc w:val="center"/>
              <w:rPr>
                <w:rFonts w:hint="eastAsia" w:asciiTheme="majorHAnsi" w:hAnsiTheme="majorHAnsi" w:eastAsiaTheme="majorHAnsi"/>
                <w:sz w:val="18"/>
                <w:szCs w:val="18"/>
              </w:rPr>
            </w:pPr>
          </w:p>
        </w:tc>
      </w:tr>
      <w:tr w14:paraId="6B2B8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225" w:type="dxa"/>
            <w:gridSpan w:val="3"/>
            <w:vAlign w:val="center"/>
          </w:tcPr>
          <w:p w14:paraId="3BD45FC6">
            <w:pPr>
              <w:ind w:left="41" w:firstLine="0"/>
              <w:jc w:val="right"/>
              <w:rPr>
                <w:rFonts w:hint="eastAsia" w:asciiTheme="majorHAnsi" w:hAnsiTheme="majorHAnsi" w:eastAsiaTheme="majorHAnsi"/>
                <w:sz w:val="18"/>
                <w:szCs w:val="18"/>
              </w:rPr>
            </w:pPr>
            <w:r>
              <w:rPr>
                <w:rFonts w:hint="eastAsia" w:asciiTheme="majorHAnsi" w:hAnsiTheme="majorHAnsi" w:eastAsiaTheme="majorHAnsi"/>
                <w:sz w:val="18"/>
                <w:szCs w:val="18"/>
              </w:rPr>
              <w:t>合计</w:t>
            </w:r>
          </w:p>
        </w:tc>
        <w:tc>
          <w:tcPr>
            <w:tcW w:w="1421" w:type="dxa"/>
            <w:vAlign w:val="center"/>
          </w:tcPr>
          <w:p w14:paraId="5D6AF450">
            <w:pPr>
              <w:ind w:left="41" w:firstLine="0"/>
              <w:jc w:val="center"/>
              <w:rPr>
                <w:rFonts w:hint="eastAsia" w:asciiTheme="majorHAnsi" w:hAnsiTheme="majorHAnsi" w:eastAsiaTheme="majorHAnsi"/>
                <w:sz w:val="18"/>
                <w:szCs w:val="18"/>
              </w:rPr>
            </w:pPr>
          </w:p>
        </w:tc>
      </w:tr>
    </w:tbl>
    <w:p w14:paraId="6F2EEE9C">
      <w:pPr>
        <w:widowControl/>
        <w:ind w:left="0" w:firstLine="600" w:firstLineChars="250"/>
        <w:rPr>
          <w:rFonts w:hint="eastAsia" w:cs="宋体" w:asciiTheme="majorHAnsi" w:hAnsiTheme="majorHAnsi" w:eastAsiaTheme="majorHAnsi"/>
          <w:kern w:val="0"/>
          <w:sz w:val="24"/>
          <w:szCs w:val="24"/>
        </w:rPr>
      </w:pPr>
      <w:r>
        <w:rPr>
          <w:rFonts w:hint="eastAsia" w:cs="宋体" w:asciiTheme="majorHAnsi" w:hAnsiTheme="majorHAnsi" w:eastAsiaTheme="majorHAnsi"/>
          <w:kern w:val="0"/>
          <w:sz w:val="24"/>
          <w:szCs w:val="24"/>
        </w:rPr>
        <w:t>注：本项目实行包工包料包安装，报价须包含主、辅材料费、机械设备费用、人工费、检验校核、劳保、税金、验收费用、保修相关服务及可能漏项漏报的细目等一切费用，实施过程中发生的一切费用及政策性文件规定及合同包含的所有风险、责任等各项应有费用。在合同实施期间，其合同价格不受市场价格及政策性价格的调整而增减，同时各响应人应充分考虑可能出现的其他风险,并在本次的报价中自行考虑。</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IyYjliMGZhZDc1OGIzZTljMWVhMDVmNTA0NzcwM2MifQ=="/>
  </w:docVars>
  <w:rsids>
    <w:rsidRoot w:val="008B19E9"/>
    <w:rsid w:val="00005549"/>
    <w:rsid w:val="0001108D"/>
    <w:rsid w:val="000156F0"/>
    <w:rsid w:val="00025182"/>
    <w:rsid w:val="00033E1D"/>
    <w:rsid w:val="00037A39"/>
    <w:rsid w:val="00040D6D"/>
    <w:rsid w:val="0004591B"/>
    <w:rsid w:val="00051ABB"/>
    <w:rsid w:val="000559FE"/>
    <w:rsid w:val="000803FB"/>
    <w:rsid w:val="00081CAC"/>
    <w:rsid w:val="000E6194"/>
    <w:rsid w:val="000F5B55"/>
    <w:rsid w:val="0010460A"/>
    <w:rsid w:val="00111CE4"/>
    <w:rsid w:val="00124AF2"/>
    <w:rsid w:val="001322B9"/>
    <w:rsid w:val="00181797"/>
    <w:rsid w:val="00191A83"/>
    <w:rsid w:val="00196292"/>
    <w:rsid w:val="001B3AE5"/>
    <w:rsid w:val="001B6C4D"/>
    <w:rsid w:val="00205C8D"/>
    <w:rsid w:val="002238FC"/>
    <w:rsid w:val="00235E29"/>
    <w:rsid w:val="00242684"/>
    <w:rsid w:val="00245EA1"/>
    <w:rsid w:val="0028128A"/>
    <w:rsid w:val="00285879"/>
    <w:rsid w:val="002913F5"/>
    <w:rsid w:val="00292731"/>
    <w:rsid w:val="002A0320"/>
    <w:rsid w:val="002B346E"/>
    <w:rsid w:val="002E1F88"/>
    <w:rsid w:val="002F4009"/>
    <w:rsid w:val="002F59FB"/>
    <w:rsid w:val="00305E34"/>
    <w:rsid w:val="003065B8"/>
    <w:rsid w:val="0031009F"/>
    <w:rsid w:val="003213BC"/>
    <w:rsid w:val="00332DFC"/>
    <w:rsid w:val="00345D83"/>
    <w:rsid w:val="00356C8D"/>
    <w:rsid w:val="00366D16"/>
    <w:rsid w:val="003733CD"/>
    <w:rsid w:val="00374DEB"/>
    <w:rsid w:val="003751C8"/>
    <w:rsid w:val="00396A6C"/>
    <w:rsid w:val="003A2F80"/>
    <w:rsid w:val="003B40F6"/>
    <w:rsid w:val="003B7FC5"/>
    <w:rsid w:val="003E03FD"/>
    <w:rsid w:val="003F415C"/>
    <w:rsid w:val="00403B2E"/>
    <w:rsid w:val="00405800"/>
    <w:rsid w:val="00405FB0"/>
    <w:rsid w:val="00442623"/>
    <w:rsid w:val="0047512A"/>
    <w:rsid w:val="004A0569"/>
    <w:rsid w:val="004F4FC4"/>
    <w:rsid w:val="004F5DA5"/>
    <w:rsid w:val="005119CD"/>
    <w:rsid w:val="00516E85"/>
    <w:rsid w:val="00546B1D"/>
    <w:rsid w:val="00550F9E"/>
    <w:rsid w:val="005556A9"/>
    <w:rsid w:val="00564724"/>
    <w:rsid w:val="005666BD"/>
    <w:rsid w:val="00566BB4"/>
    <w:rsid w:val="00570686"/>
    <w:rsid w:val="00575E61"/>
    <w:rsid w:val="0057681A"/>
    <w:rsid w:val="00584D87"/>
    <w:rsid w:val="005853AB"/>
    <w:rsid w:val="00593895"/>
    <w:rsid w:val="005A1017"/>
    <w:rsid w:val="005A33AB"/>
    <w:rsid w:val="005A55ED"/>
    <w:rsid w:val="005B27B2"/>
    <w:rsid w:val="005B6343"/>
    <w:rsid w:val="005B79BD"/>
    <w:rsid w:val="005C2980"/>
    <w:rsid w:val="005D29A2"/>
    <w:rsid w:val="005E764A"/>
    <w:rsid w:val="005F2F41"/>
    <w:rsid w:val="00616074"/>
    <w:rsid w:val="00616836"/>
    <w:rsid w:val="00636A65"/>
    <w:rsid w:val="006424F3"/>
    <w:rsid w:val="00643201"/>
    <w:rsid w:val="00650A20"/>
    <w:rsid w:val="00674EE8"/>
    <w:rsid w:val="00675E8D"/>
    <w:rsid w:val="00680278"/>
    <w:rsid w:val="00681A48"/>
    <w:rsid w:val="0069540B"/>
    <w:rsid w:val="006E6E47"/>
    <w:rsid w:val="006F7FF7"/>
    <w:rsid w:val="00702BDC"/>
    <w:rsid w:val="00720F92"/>
    <w:rsid w:val="00732F43"/>
    <w:rsid w:val="007339F4"/>
    <w:rsid w:val="00741B3A"/>
    <w:rsid w:val="00765DAA"/>
    <w:rsid w:val="00781078"/>
    <w:rsid w:val="00796F7D"/>
    <w:rsid w:val="007A48FB"/>
    <w:rsid w:val="007A7390"/>
    <w:rsid w:val="007D3398"/>
    <w:rsid w:val="007E117A"/>
    <w:rsid w:val="007F2F85"/>
    <w:rsid w:val="007F4EB9"/>
    <w:rsid w:val="00801B00"/>
    <w:rsid w:val="0080587E"/>
    <w:rsid w:val="00812C92"/>
    <w:rsid w:val="00815D27"/>
    <w:rsid w:val="0081768E"/>
    <w:rsid w:val="0082045B"/>
    <w:rsid w:val="008209F1"/>
    <w:rsid w:val="00832156"/>
    <w:rsid w:val="00856F07"/>
    <w:rsid w:val="0087759F"/>
    <w:rsid w:val="00884046"/>
    <w:rsid w:val="00890830"/>
    <w:rsid w:val="00895E52"/>
    <w:rsid w:val="008A4855"/>
    <w:rsid w:val="008A5788"/>
    <w:rsid w:val="008A7C4F"/>
    <w:rsid w:val="008B19E9"/>
    <w:rsid w:val="008B3D6F"/>
    <w:rsid w:val="008B66A6"/>
    <w:rsid w:val="008C6E62"/>
    <w:rsid w:val="008D7EA2"/>
    <w:rsid w:val="008E7DEF"/>
    <w:rsid w:val="008F2DD2"/>
    <w:rsid w:val="008F7C80"/>
    <w:rsid w:val="00931FEF"/>
    <w:rsid w:val="00937683"/>
    <w:rsid w:val="00950638"/>
    <w:rsid w:val="009671C3"/>
    <w:rsid w:val="00986462"/>
    <w:rsid w:val="00992CDE"/>
    <w:rsid w:val="009962CF"/>
    <w:rsid w:val="009A0E2D"/>
    <w:rsid w:val="009B3133"/>
    <w:rsid w:val="009B4FEE"/>
    <w:rsid w:val="009C55A3"/>
    <w:rsid w:val="009D0732"/>
    <w:rsid w:val="009E3552"/>
    <w:rsid w:val="009E5570"/>
    <w:rsid w:val="009F7DA8"/>
    <w:rsid w:val="00A043FF"/>
    <w:rsid w:val="00A22462"/>
    <w:rsid w:val="00A3344D"/>
    <w:rsid w:val="00A409A8"/>
    <w:rsid w:val="00A41C1B"/>
    <w:rsid w:val="00A64EDB"/>
    <w:rsid w:val="00A72C13"/>
    <w:rsid w:val="00AA4881"/>
    <w:rsid w:val="00AD64FB"/>
    <w:rsid w:val="00AE2724"/>
    <w:rsid w:val="00AF1826"/>
    <w:rsid w:val="00AF514A"/>
    <w:rsid w:val="00B06BF2"/>
    <w:rsid w:val="00B10F6C"/>
    <w:rsid w:val="00B26011"/>
    <w:rsid w:val="00B27DD2"/>
    <w:rsid w:val="00B51B36"/>
    <w:rsid w:val="00B53F47"/>
    <w:rsid w:val="00B57D9A"/>
    <w:rsid w:val="00B57EA7"/>
    <w:rsid w:val="00B60FF2"/>
    <w:rsid w:val="00B62452"/>
    <w:rsid w:val="00B74722"/>
    <w:rsid w:val="00B8504B"/>
    <w:rsid w:val="00BA020E"/>
    <w:rsid w:val="00BA71C5"/>
    <w:rsid w:val="00BC0028"/>
    <w:rsid w:val="00BC030A"/>
    <w:rsid w:val="00BF66F7"/>
    <w:rsid w:val="00C05647"/>
    <w:rsid w:val="00C377DC"/>
    <w:rsid w:val="00C37A19"/>
    <w:rsid w:val="00C44951"/>
    <w:rsid w:val="00C53E73"/>
    <w:rsid w:val="00C84334"/>
    <w:rsid w:val="00CC5DD8"/>
    <w:rsid w:val="00CC610D"/>
    <w:rsid w:val="00CE5C10"/>
    <w:rsid w:val="00CF30AE"/>
    <w:rsid w:val="00CF6207"/>
    <w:rsid w:val="00D21076"/>
    <w:rsid w:val="00D21557"/>
    <w:rsid w:val="00D303B0"/>
    <w:rsid w:val="00D35B67"/>
    <w:rsid w:val="00D43043"/>
    <w:rsid w:val="00D47F12"/>
    <w:rsid w:val="00D571EA"/>
    <w:rsid w:val="00D80B21"/>
    <w:rsid w:val="00D8636C"/>
    <w:rsid w:val="00D967D0"/>
    <w:rsid w:val="00DA4FCA"/>
    <w:rsid w:val="00DA5C5C"/>
    <w:rsid w:val="00DB1F10"/>
    <w:rsid w:val="00DC39BD"/>
    <w:rsid w:val="00DE1992"/>
    <w:rsid w:val="00DF0174"/>
    <w:rsid w:val="00DF0D7B"/>
    <w:rsid w:val="00DF7571"/>
    <w:rsid w:val="00E11448"/>
    <w:rsid w:val="00E13237"/>
    <w:rsid w:val="00E23C11"/>
    <w:rsid w:val="00E24357"/>
    <w:rsid w:val="00E44239"/>
    <w:rsid w:val="00E44792"/>
    <w:rsid w:val="00E46327"/>
    <w:rsid w:val="00E47DAD"/>
    <w:rsid w:val="00E47FD2"/>
    <w:rsid w:val="00E540FB"/>
    <w:rsid w:val="00E8619D"/>
    <w:rsid w:val="00E96B92"/>
    <w:rsid w:val="00EA2B32"/>
    <w:rsid w:val="00EA46DF"/>
    <w:rsid w:val="00EB40F9"/>
    <w:rsid w:val="00EB6681"/>
    <w:rsid w:val="00ED2A5A"/>
    <w:rsid w:val="00EE23E3"/>
    <w:rsid w:val="00F03626"/>
    <w:rsid w:val="00F076F4"/>
    <w:rsid w:val="00F20995"/>
    <w:rsid w:val="00F20AD7"/>
    <w:rsid w:val="00F22F20"/>
    <w:rsid w:val="00F435B4"/>
    <w:rsid w:val="00F71FB6"/>
    <w:rsid w:val="00F73945"/>
    <w:rsid w:val="00F745E0"/>
    <w:rsid w:val="00F84D5E"/>
    <w:rsid w:val="00F90473"/>
    <w:rsid w:val="00F978C4"/>
    <w:rsid w:val="00FA278B"/>
    <w:rsid w:val="00FB7785"/>
    <w:rsid w:val="00FD7A0E"/>
    <w:rsid w:val="053F0EC9"/>
    <w:rsid w:val="16B447CE"/>
    <w:rsid w:val="1DF2599B"/>
    <w:rsid w:val="228B5C4E"/>
    <w:rsid w:val="2D2C3CCF"/>
    <w:rsid w:val="364C445A"/>
    <w:rsid w:val="3B56460E"/>
    <w:rsid w:val="4F800C35"/>
    <w:rsid w:val="532F60A7"/>
    <w:rsid w:val="6E452321"/>
    <w:rsid w:val="717A1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left="1304" w:hanging="822"/>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link w:val="10"/>
    <w:unhideWhenUsed/>
    <w:qFormat/>
    <w:uiPriority w:val="99"/>
    <w:pPr>
      <w:tabs>
        <w:tab w:val="center" w:pos="4153"/>
        <w:tab w:val="right" w:pos="8306"/>
      </w:tabs>
      <w:snapToGrid w:val="0"/>
      <w:spacing w:line="240" w:lineRule="atLeast"/>
      <w:jc w:val="left"/>
    </w:pPr>
    <w:rPr>
      <w:sz w:val="18"/>
      <w:szCs w:val="18"/>
      <w:lang w:val="zh-CN"/>
    </w:rPr>
  </w:style>
  <w:style w:type="paragraph" w:styleId="5">
    <w:name w:val="header"/>
    <w:basedOn w:val="1"/>
    <w:link w:val="9"/>
    <w:unhideWhenUsed/>
    <w:qFormat/>
    <w:uiPriority w:val="99"/>
    <w:pPr>
      <w:pBdr>
        <w:bottom w:val="single" w:color="auto" w:sz="6" w:space="1"/>
      </w:pBdr>
      <w:tabs>
        <w:tab w:val="center" w:pos="4153"/>
        <w:tab w:val="right" w:pos="8306"/>
      </w:tabs>
      <w:snapToGrid w:val="0"/>
      <w:spacing w:line="240" w:lineRule="atLeast"/>
      <w:jc w:val="center"/>
    </w:pPr>
    <w:rPr>
      <w:sz w:val="18"/>
      <w:szCs w:val="18"/>
      <w:lang w:val="zh-CN"/>
    </w:rPr>
  </w:style>
  <w:style w:type="character" w:customStyle="1" w:styleId="8">
    <w:name w:val="apple-converted-space"/>
    <w:basedOn w:val="7"/>
    <w:qFormat/>
    <w:uiPriority w:val="0"/>
  </w:style>
  <w:style w:type="character" w:customStyle="1" w:styleId="9">
    <w:name w:val="页眉 字符"/>
    <w:link w:val="5"/>
    <w:qFormat/>
    <w:uiPriority w:val="99"/>
    <w:rPr>
      <w:kern w:val="2"/>
      <w:sz w:val="18"/>
      <w:szCs w:val="18"/>
    </w:rPr>
  </w:style>
  <w:style w:type="character" w:customStyle="1" w:styleId="10">
    <w:name w:val="页脚 字符"/>
    <w:link w:val="4"/>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723C86-EA97-429C-B259-E540C5CEA4D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566</Words>
  <Characters>624</Characters>
  <Lines>5</Lines>
  <Paragraphs>1</Paragraphs>
  <TotalTime>0</TotalTime>
  <ScaleCrop>false</ScaleCrop>
  <LinksUpToDate>false</LinksUpToDate>
  <CharactersWithSpaces>638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2025-11-18T09:49:00Z</dcterms:created>
  <dc:creator>微软用户</dc:creator>
  <cp:lastModifiedBy>琦子呢喃</cp:lastModifiedBy>
  <cp:lastPrinted>2016-03-15T01:20:00Z</cp:lastPrinted>
  <dcterms:modified xsi:type="dcterms:W3CDTF">2025-11-20T08:39:27Z</dcterms:modified>
  <dc:title>福建理工学校2016年招生宣传策划服务项目询价采购公告</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1B9EDA2207194D89B79D79BE86932FD3_13</vt:lpwstr>
  </property>
  <property fmtid="{D5CDD505-2E9C-101B-9397-08002B2CF9AE}" pid="4" name="KSOTemplateDocerSaveRecord">
    <vt:lpwstr>eyJoZGlkIjoiZDMxNjg3ODUyYTFjMDMyMGZmMzE4OTU3N2E3ZjZjYTAiLCJ1c2VySWQiOiIyNDYwMjgxOTEifQ==</vt:lpwstr>
  </property>
</Properties>
</file>