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福建省学校美育与艺术教育研究中心2024年学校（大中小学）美育发展年度报告</w:t>
      </w:r>
    </w:p>
    <w:p>
      <w:pPr>
        <w:jc w:val="center"/>
        <w:rPr>
          <w:rFonts w:hint="eastAsia" w:ascii="仿宋" w:hAnsi="仿宋" w:eastAsia="仿宋" w:cs="仿宋"/>
          <w:sz w:val="32"/>
          <w:szCs w:val="32"/>
          <w:lang w:val="en-US" w:eastAsia="zh-CN"/>
        </w:rPr>
      </w:pPr>
      <w:bookmarkStart w:id="0" w:name="_GoBack"/>
      <w:bookmarkEnd w:id="0"/>
      <w:r>
        <w:rPr>
          <w:rFonts w:hint="eastAsia" w:ascii="方正小标宋_GBK" w:hAnsi="方正小标宋_GBK" w:eastAsia="方正小标宋_GBK" w:cs="方正小标宋_GBK"/>
          <w:sz w:val="36"/>
          <w:szCs w:val="36"/>
          <w:lang w:val="en-US" w:eastAsia="zh-CN"/>
        </w:rPr>
        <w:t>数据分析项目报价单</w:t>
      </w:r>
    </w:p>
    <w:tbl>
      <w:tblPr>
        <w:tblStyle w:val="5"/>
        <w:tblpPr w:leftFromText="180" w:rightFromText="180" w:vertAnchor="text" w:horzAnchor="page" w:tblpXSpec="center" w:tblpY="8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8631"/>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095" w:type="dxa"/>
            <w:gridSpan w:val="3"/>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报价单位全称（盖章）：</w:t>
            </w:r>
          </w:p>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863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项目内容</w:t>
            </w:r>
          </w:p>
        </w:tc>
        <w:tc>
          <w:tcPr>
            <w:tcW w:w="23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0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福建省2024年学校（大中小学）美育发展年度报告数据分析采购</w:t>
            </w:r>
          </w:p>
        </w:tc>
        <w:tc>
          <w:tcPr>
            <w:tcW w:w="8631" w:type="dxa"/>
            <w:vAlign w:val="top"/>
          </w:tcPr>
          <w:p>
            <w:pPr>
              <w:jc w:val="left"/>
              <w:rPr>
                <w:rFonts w:hint="default" w:ascii="仿宋" w:hAnsi="仿宋" w:eastAsia="仿宋" w:cs="仿宋"/>
                <w:sz w:val="24"/>
                <w:szCs w:val="24"/>
                <w:vertAlign w:val="baseline"/>
                <w:lang w:eastAsia="zh-CN"/>
              </w:rPr>
            </w:pPr>
            <w:r>
              <w:rPr>
                <w:rFonts w:hint="default" w:ascii="仿宋" w:hAnsi="仿宋" w:eastAsia="仿宋" w:cs="仿宋"/>
                <w:sz w:val="24"/>
                <w:szCs w:val="24"/>
                <w:vertAlign w:val="baseline"/>
                <w:lang w:eastAsia="zh-CN"/>
              </w:rPr>
              <w:t>1.</w:t>
            </w:r>
            <w:r>
              <w:rPr>
                <w:rFonts w:hint="eastAsia" w:ascii="仿宋" w:hAnsi="仿宋" w:eastAsia="仿宋" w:cs="仿宋"/>
                <w:sz w:val="24"/>
                <w:szCs w:val="24"/>
                <w:vertAlign w:val="baseline"/>
                <w:lang w:val="en-US" w:eastAsia="zh-CN"/>
              </w:rPr>
              <w:t>项目情况及要求</w:t>
            </w:r>
            <w:r>
              <w:rPr>
                <w:rFonts w:hint="default" w:ascii="仿宋" w:hAnsi="仿宋" w:eastAsia="仿宋" w:cs="仿宋"/>
                <w:sz w:val="24"/>
                <w:szCs w:val="24"/>
                <w:vertAlign w:val="baseline"/>
                <w:lang w:eastAsia="zh-CN"/>
              </w:rPr>
              <w:t>：对我方提供的来自全省各高校、各设区市的2024年学校美育发展年度报告材料的数据进行变量设计、编码、录入、分析、制作图表，逐一对数据表做相应的结果性文字描述，并依据我方专家意见进行修改完善，保障科学性、真实性、完整性；同时，与往年数据进行横向对比与分析，形成的文字结论作为本年度全省学校美育发展报告数据部分的相应材料。</w:t>
            </w:r>
          </w:p>
          <w:p>
            <w:pPr>
              <w:jc w:val="left"/>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eastAsia="zh-CN"/>
              </w:rPr>
              <w:t>2.</w:t>
            </w:r>
            <w:r>
              <w:rPr>
                <w:rFonts w:hint="eastAsia" w:ascii="仿宋" w:hAnsi="仿宋" w:eastAsia="仿宋" w:cs="仿宋"/>
                <w:sz w:val="24"/>
                <w:szCs w:val="24"/>
                <w:vertAlign w:val="baseline"/>
                <w:lang w:val="en-US" w:eastAsia="zh-CN"/>
              </w:rPr>
              <w:t>研究方法：数据统计描述分析。</w:t>
            </w:r>
          </w:p>
          <w:p>
            <w:pPr>
              <w:jc w:val="left"/>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eastAsia="zh-CN"/>
              </w:rPr>
              <w:t>3.</w:t>
            </w:r>
            <w:r>
              <w:rPr>
                <w:rFonts w:hint="eastAsia" w:ascii="仿宋" w:hAnsi="仿宋" w:eastAsia="仿宋" w:cs="仿宋"/>
                <w:sz w:val="24"/>
                <w:szCs w:val="24"/>
                <w:vertAlign w:val="baseline"/>
                <w:lang w:val="en-US" w:eastAsia="zh-CN"/>
              </w:rPr>
              <w:t>研究成果与形式：数据库（SPSS）、图表、对数据结论进行文字描述。</w:t>
            </w:r>
          </w:p>
        </w:tc>
        <w:tc>
          <w:tcPr>
            <w:tcW w:w="2384" w:type="dxa"/>
            <w:vAlign w:val="center"/>
          </w:tcPr>
          <w:p>
            <w:pPr>
              <w:jc w:val="center"/>
              <w:rPr>
                <w:rFonts w:hint="default"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711" w:type="dxa"/>
            <w:gridSpan w:val="2"/>
            <w:vAlign w:val="center"/>
          </w:tcPr>
          <w:p>
            <w:pPr>
              <w:jc w:val="righ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项目合计费用：</w:t>
            </w:r>
          </w:p>
          <w:p>
            <w:pPr>
              <w:jc w:val="righ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（最高限价：70000元）</w:t>
            </w:r>
          </w:p>
        </w:tc>
        <w:tc>
          <w:tcPr>
            <w:tcW w:w="2384" w:type="dxa"/>
            <w:vAlign w:val="center"/>
          </w:tcPr>
          <w:p>
            <w:pPr>
              <w:jc w:val="center"/>
              <w:rPr>
                <w:rFonts w:hint="eastAsia" w:ascii="仿宋" w:hAnsi="仿宋" w:eastAsia="仿宋" w:cs="仿宋"/>
                <w:sz w:val="24"/>
                <w:szCs w:val="24"/>
                <w:vertAlign w:val="baseline"/>
                <w:lang w:val="en-US" w:eastAsia="zh-CN"/>
              </w:rPr>
            </w:pPr>
          </w:p>
        </w:tc>
      </w:tr>
    </w:tbl>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注：报价内容不能漏项、不能涂改，否则做无效报价处理。</w:t>
      </w:r>
    </w:p>
    <w:p>
      <w:pPr>
        <w:pStyle w:val="2"/>
        <w:ind w:firstLine="480" w:firstLineChars="200"/>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备注：本报价包含项目所有费用，含税、管理费、交通费等。</w:t>
      </w:r>
    </w:p>
    <w:sectPr>
      <w:pgSz w:w="16838" w:h="11906" w:orient="landscape"/>
      <w:pgMar w:top="85" w:right="1440" w:bottom="17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jA3N2UyYWI0NDE2NWJlZWFiY2ZmOGY4NzA2YTkifQ=="/>
    <w:docVar w:name="KSO_WPS_MARK_KEY" w:val="15dec649-6889-4281-b760-442ec3d2ad65"/>
  </w:docVars>
  <w:rsids>
    <w:rsidRoot w:val="00172A27"/>
    <w:rsid w:val="01FC4BDE"/>
    <w:rsid w:val="08B56E3A"/>
    <w:rsid w:val="14CB0413"/>
    <w:rsid w:val="174D4595"/>
    <w:rsid w:val="1D65301C"/>
    <w:rsid w:val="1E756D06"/>
    <w:rsid w:val="21B50806"/>
    <w:rsid w:val="28CC797B"/>
    <w:rsid w:val="2D831669"/>
    <w:rsid w:val="30851C71"/>
    <w:rsid w:val="35451C4E"/>
    <w:rsid w:val="3E015FF2"/>
    <w:rsid w:val="3EFB7434"/>
    <w:rsid w:val="42E80568"/>
    <w:rsid w:val="441C682E"/>
    <w:rsid w:val="49C373CD"/>
    <w:rsid w:val="4AB505CB"/>
    <w:rsid w:val="4DFB46F5"/>
    <w:rsid w:val="52E50E66"/>
    <w:rsid w:val="557F6A4D"/>
    <w:rsid w:val="5B70435F"/>
    <w:rsid w:val="5E215E03"/>
    <w:rsid w:val="631853D5"/>
    <w:rsid w:val="63935907"/>
    <w:rsid w:val="6BEA18E7"/>
    <w:rsid w:val="6FFFE0C8"/>
    <w:rsid w:val="77BE46FA"/>
    <w:rsid w:val="7B1E74DC"/>
    <w:rsid w:val="B67E11A7"/>
    <w:rsid w:val="E7FBCA3A"/>
    <w:rsid w:val="FD9F833B"/>
    <w:rsid w:val="FDFD33FD"/>
    <w:rsid w:val="FF358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609</Words>
  <Characters>686</Characters>
  <Lines>0</Lines>
  <Paragraphs>0</Paragraphs>
  <TotalTime>2</TotalTime>
  <ScaleCrop>false</ScaleCrop>
  <LinksUpToDate>false</LinksUpToDate>
  <CharactersWithSpaces>689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2021-12-30T15:21:00Z</dcterms:created>
  <dc:creator>lenovo</dc:creator>
  <cp:lastModifiedBy>YU</cp:lastModifiedBy>
  <cp:lastPrinted>2021-12-31T09:09:00Z</cp:lastPrinted>
  <dcterms:modified xsi:type="dcterms:W3CDTF">2024-10-16T10:36:39Z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333BA93A809348A99808BC486956235D</vt:lpwstr>
  </property>
</Properties>
</file>