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技术参数及服务要求</w:t>
      </w:r>
    </w:p>
    <w:p>
      <w:pPr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总体采购、安装面积约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700平方米，具体以实际安装为准。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一、钢丝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绳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 结构：多股绞合不锈钢钢丝绳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2. 材质：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SUS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304不锈钢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（其中，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碳C≤0.070%，铬Cr17.500～19.500%，镍Ni8.000～11.000%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）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3. 公称直径：≥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.5mm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尼龙包膜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4. 外层护套：高分子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尼龙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包覆</w:t>
      </w:r>
    </w:p>
    <w:p>
      <w:pPr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eastAsia="zh-CN"/>
        </w:rPr>
        <w:t>确认为项目合作单位后、合同签订前需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  <w:t>提供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产品合格证、质量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  <w:t>检测报告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和质量保证书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eastAsia="zh-CN"/>
        </w:rPr>
        <w:t>（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  <w:t> 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符合GB/T20123-2006，YB/T4396-2014，GB/T223.11-2015标准），并加盖供应商鲜章进行佐证，原件备查。</w:t>
      </w:r>
    </w:p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二、轨道型材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 材质：铝合金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为灰色铝质，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静电粉末喷涂/阳极氧化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挤压型材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2. 壁厚：≥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1.2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mm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3. 带分体扣盖式槽体，隐藏紧线结构、螺丝，无外露尖锐毛刺</w:t>
      </w:r>
    </w:p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三、固定配件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 膨胀锚栓：规格M6×60及以上加厚套管型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2. 定位卡扣、锁座、压线片全部为304＃不锈钢冲压件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塑料件阻燃</w:t>
      </w:r>
    </w:p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、性能、环境与验收指标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 环境适应性：工作温度 -40℃～+70℃，适合户外露天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使用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2. 防腐：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SUS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304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不锈钢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3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. 可视隐形效果：距离15m外目视不易明显察觉，不破坏外立面</w:t>
      </w:r>
    </w:p>
    <w:p>
      <w:pPr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eastAsia="zh-CN"/>
        </w:rPr>
        <w:t>确认为项目合作单位后、合同签订前</w:t>
      </w:r>
      <w:bookmarkStart w:id="0" w:name="_GoBack"/>
      <w:bookmarkEnd w:id="0"/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eastAsia="zh-CN"/>
        </w:rPr>
        <w:t>需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  <w:t>提供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产品合格证、质量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  <w:t>检测报告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和质量保证书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eastAsia="zh-CN"/>
        </w:rPr>
        <w:t>（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产品质量符合GB/T20123-2006，YB/T4396-2014，GB/T223.11-2015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eastAsia="zh-CN"/>
        </w:rPr>
        <w:t>），并加盖供应商鲜章进行佐证，原件备查。</w:t>
      </w:r>
    </w:p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五、安装工艺要求 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 固定点避开空鼓墙体；混凝土结构固定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2. 所有转角、端头加强锚固；超长分段设置伸缩调节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3. 所有切口打磨圆滑，无割手毛刺  </w:t>
      </w:r>
    </w:p>
    <w:p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4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. 排布间距：钢丝净距≤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6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0mm；交叉位置配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SUS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304不锈钢十字定位扣，纵向每隔≤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8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00mm设置一组定位扣，防止受力撑开</w:t>
      </w:r>
    </w:p>
    <w:p>
      <w:pPr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5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. 预紧张力：网面受力均匀，长期不松弛</w:t>
      </w:r>
    </w:p>
    <w:p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AD4E7B"/>
    <w:rsid w:val="00FE5DE6"/>
    <w:rsid w:val="1F645556"/>
    <w:rsid w:val="2A02552C"/>
    <w:rsid w:val="2A7E571E"/>
    <w:rsid w:val="2BB138D1"/>
    <w:rsid w:val="323B0398"/>
    <w:rsid w:val="370369C3"/>
    <w:rsid w:val="420267DC"/>
    <w:rsid w:val="485458B8"/>
    <w:rsid w:val="4C516396"/>
    <w:rsid w:val="5B800CE4"/>
    <w:rsid w:val="5F4BB398"/>
    <w:rsid w:val="5FFF7C6E"/>
    <w:rsid w:val="6DD4077E"/>
    <w:rsid w:val="6EAD4E7B"/>
    <w:rsid w:val="7568637B"/>
    <w:rsid w:val="75FB84D2"/>
    <w:rsid w:val="7A0D129F"/>
    <w:rsid w:val="7FFD65E6"/>
    <w:rsid w:val="E7FE6822"/>
    <w:rsid w:val="FDDD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436</Words>
  <Characters>545</Characters>
  <Lines>0</Lines>
  <Paragraphs>0</Paragraphs>
  <TotalTime>0</TotalTime>
  <ScaleCrop>false</ScaleCrop>
  <LinksUpToDate>false</LinksUpToDate>
  <CharactersWithSpaces>568</CharactersWithSpaces>
  <Application>WPS Office_12.8.2.17002_F1E327BC-269C-435d-A152-05C5408002CA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2026-10-23T22:01:00Z</dcterms:created>
  <dc:creator>WPS_571182046</dc:creator>
  <cp:lastModifiedBy>萝卜炖猪泡泡龙</cp:lastModifiedBy>
  <dcterms:modified xsi:type="dcterms:W3CDTF">2026-11-03T08:50:37Z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2052-12.8.2.17002</vt:lpwstr>
  </property>
  <property fmtid="{D5CDD505-2E9C-101B-9397-08002B2CF9AE}" pid="3" name="ICV">
    <vt:lpwstr>57BD2BC9471942E0B519EC1A06421D54_11</vt:lpwstr>
  </property>
  <property fmtid="{D5CDD505-2E9C-101B-9397-08002B2CF9AE}" pid="4" name="KSOTemplateDocerSaveRecord">
    <vt:lpwstr>eyJoZGlkIjoiYTkyNzdlYTFhYTE0MmZhYmQyM2RmNWI0MjNmMjI0ZjMiLCJ1c2VySWQiOiI1NzExODIwNDYifQ==</vt:lpwstr>
  </property>
</Properties>
</file>